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B1" w:rsidRPr="006068B7" w:rsidRDefault="00FB77B1" w:rsidP="00C1383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:rsidR="00BD6BD5" w:rsidRPr="00BD6BD5" w:rsidRDefault="00FB77B1" w:rsidP="00BD6BD5">
      <w:pPr>
        <w:pStyle w:val="NormalWeb"/>
        <w:spacing w:before="119" w:beforeAutospacing="0" w:after="0"/>
        <w:jc w:val="both"/>
        <w:rPr>
          <w:lang w:val="pt-PT"/>
        </w:rPr>
      </w:pPr>
      <w:r w:rsidRPr="00BD6BD5">
        <w:rPr>
          <w:rFonts w:asciiTheme="minorHAnsi" w:hAnsiTheme="minorHAnsi" w:cstheme="minorHAnsi"/>
          <w:b/>
          <w:u w:val="single"/>
          <w:lang w:val="pt-PT"/>
        </w:rPr>
        <w:t xml:space="preserve">CONVOCATORIA DE SUBVENCIÓNS </w:t>
      </w:r>
      <w:r w:rsidR="00CC7986" w:rsidRPr="00BD6BD5">
        <w:rPr>
          <w:rFonts w:asciiTheme="minorHAnsi" w:hAnsiTheme="minorHAnsi" w:cstheme="minorHAnsi"/>
          <w:b/>
          <w:u w:val="single"/>
          <w:lang w:val="pt-PT"/>
        </w:rPr>
        <w:t>DAS</w:t>
      </w:r>
      <w:r w:rsidR="00CC7986" w:rsidRPr="00BD6BD5">
        <w:rPr>
          <w:rFonts w:asciiTheme="minorHAnsi" w:hAnsiTheme="minorHAnsi" w:cstheme="minorHAnsi"/>
          <w:b/>
          <w:bCs/>
          <w:color w:val="000000"/>
          <w:u w:val="single"/>
          <w:lang w:val="gl-ES"/>
        </w:rPr>
        <w:t xml:space="preserve"> </w:t>
      </w:r>
      <w:r w:rsidR="00BD6BD5" w:rsidRPr="00BD6BD5">
        <w:rPr>
          <w:rFonts w:ascii="Calibri" w:hAnsi="Calibri" w:cs="Calibri"/>
          <w:b/>
          <w:bCs/>
          <w:i/>
          <w:iCs/>
          <w:color w:val="000000"/>
          <w:lang w:val="gl-ES"/>
        </w:rPr>
        <w:t xml:space="preserve">MEDIDAS DE APOIO ÁS FAMILIAS </w:t>
      </w:r>
      <w:r w:rsidR="00BD6BD5" w:rsidRPr="00BD6BD5">
        <w:rPr>
          <w:rFonts w:ascii="Calibri" w:hAnsi="Calibri" w:cs="Calibri"/>
          <w:b/>
          <w:bCs/>
          <w:color w:val="000000"/>
          <w:lang w:val="gl-ES"/>
        </w:rPr>
        <w:t>DESTINADAS Á ADQUISICIÓN DE MATERIAL PARA O ESTUDO E TRANSPORTE</w:t>
      </w:r>
    </w:p>
    <w:p w:rsidR="00FB77B1" w:rsidRPr="00BD6BD5" w:rsidRDefault="00FB77B1" w:rsidP="00BD6BD5">
      <w:pPr>
        <w:pStyle w:val="NormalWeb"/>
        <w:spacing w:before="119" w:beforeAutospacing="0" w:after="0"/>
        <w:jc w:val="both"/>
        <w:rPr>
          <w:rFonts w:asciiTheme="minorHAnsi" w:hAnsiTheme="minorHAnsi" w:cstheme="minorHAnsi"/>
          <w:u w:val="single"/>
          <w:lang w:val="pt-PT"/>
        </w:rPr>
      </w:pPr>
    </w:p>
    <w:p w:rsidR="00FB77B1" w:rsidRPr="006068B7" w:rsidRDefault="00FB77B1" w:rsidP="00C13834">
      <w:pPr>
        <w:spacing w:line="360" w:lineRule="auto"/>
        <w:jc w:val="both"/>
        <w:rPr>
          <w:rFonts w:asciiTheme="minorHAnsi" w:hAnsiTheme="minorHAnsi" w:cstheme="minorHAnsi"/>
        </w:rPr>
      </w:pPr>
      <w:r w:rsidRPr="006068B7">
        <w:rPr>
          <w:rFonts w:asciiTheme="minorHAnsi" w:hAnsiTheme="minorHAnsi" w:cstheme="minorHAnsi"/>
        </w:rPr>
        <w:t xml:space="preserve">De conformidade co previsto nos artigos 17.3 b) </w:t>
      </w:r>
      <w:r w:rsidR="00BD6BD5">
        <w:rPr>
          <w:rFonts w:asciiTheme="minorHAnsi" w:hAnsiTheme="minorHAnsi" w:cstheme="minorHAnsi"/>
        </w:rPr>
        <w:t>e</w:t>
      </w:r>
      <w:r w:rsidRPr="006068B7">
        <w:rPr>
          <w:rFonts w:asciiTheme="minorHAnsi" w:hAnsiTheme="minorHAnsi" w:cstheme="minorHAnsi"/>
        </w:rPr>
        <w:t xml:space="preserve"> 20.8 da Lei 38/2003 de 17 de novembro, Xeral de Subvencións publicarase o extracto da convocatoria cuxa documentación completa pode consultarse na Base de Datos Nacional de Subvencións.</w:t>
      </w:r>
    </w:p>
    <w:p w:rsidR="00FB77B1" w:rsidRPr="006068B7" w:rsidRDefault="00FB77B1" w:rsidP="00C1383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068B7">
        <w:rPr>
          <w:rFonts w:asciiTheme="minorHAnsi" w:hAnsiTheme="minorHAnsi" w:cstheme="minorHAnsi"/>
          <w:b/>
        </w:rPr>
        <w:t>Primeiro.- Persoas beneficiarias.</w:t>
      </w:r>
    </w:p>
    <w:p w:rsidR="00BD6BD5" w:rsidRDefault="00FB77B1" w:rsidP="00BD6BD5">
      <w:pPr>
        <w:pStyle w:val="NormalWeb"/>
        <w:numPr>
          <w:ilvl w:val="0"/>
          <w:numId w:val="6"/>
        </w:numPr>
        <w:spacing w:after="0" w:line="360" w:lineRule="auto"/>
        <w:jc w:val="both"/>
        <w:rPr>
          <w:lang w:val="gl-ES"/>
        </w:rPr>
      </w:pPr>
      <w:r w:rsidRPr="00BD6BD5">
        <w:rPr>
          <w:rFonts w:asciiTheme="minorHAnsi" w:hAnsiTheme="minorHAnsi" w:cstheme="minorHAnsi"/>
          <w:sz w:val="22"/>
          <w:szCs w:val="22"/>
          <w:lang w:val="gl-ES"/>
        </w:rPr>
        <w:t>Pode</w:t>
      </w:r>
      <w:r w:rsidR="00C13834" w:rsidRPr="00BD6BD5">
        <w:rPr>
          <w:rFonts w:asciiTheme="minorHAnsi" w:hAnsiTheme="minorHAnsi" w:cstheme="minorHAnsi"/>
          <w:sz w:val="22"/>
          <w:szCs w:val="22"/>
          <w:lang w:val="gl-ES"/>
        </w:rPr>
        <w:t>rán ser persoas beneficiarias das</w:t>
      </w:r>
      <w:r w:rsidRPr="00BD6BD5">
        <w:rPr>
          <w:rFonts w:asciiTheme="minorHAnsi" w:hAnsiTheme="minorHAnsi" w:cstheme="minorHAnsi"/>
          <w:sz w:val="22"/>
          <w:szCs w:val="22"/>
          <w:lang w:val="gl-ES"/>
        </w:rPr>
        <w:t xml:space="preserve"> subvencións </w:t>
      </w:r>
      <w:r w:rsidR="00CC7986" w:rsidRPr="00BD6BD5">
        <w:rPr>
          <w:rFonts w:asciiTheme="minorHAnsi" w:hAnsiTheme="minorHAnsi" w:cstheme="minorHAnsi"/>
          <w:sz w:val="22"/>
          <w:szCs w:val="22"/>
          <w:lang w:val="gl-ES"/>
        </w:rPr>
        <w:t>de material escolar</w:t>
      </w:r>
      <w:r w:rsidR="00BD6BD5" w:rsidRPr="00BD6BD5">
        <w:rPr>
          <w:rFonts w:ascii="Calibri" w:hAnsi="Calibri" w:cs="Calibri"/>
          <w:sz w:val="22"/>
          <w:szCs w:val="22"/>
          <w:lang w:val="gl-ES"/>
        </w:rPr>
        <w:t xml:space="preserve"> as persoas físicas pai, nai, titor/a ou familias acolledoras de un/unha ou varios fillo/s ou filla/s </w:t>
      </w:r>
      <w:r w:rsidR="00BD6BD5" w:rsidRPr="00BD6BD5">
        <w:rPr>
          <w:rFonts w:ascii="Calibri" w:hAnsi="Calibri" w:cs="Calibri"/>
          <w:color w:val="000000"/>
          <w:sz w:val="22"/>
          <w:szCs w:val="22"/>
          <w:lang w:val="gl-ES"/>
        </w:rPr>
        <w:t>con idade igual ou inferior a 21 anos</w:t>
      </w:r>
      <w:r w:rsidR="00BD6BD5" w:rsidRPr="00BD6BD5">
        <w:rPr>
          <w:rFonts w:ascii="Calibri" w:hAnsi="Calibri" w:cs="Calibri"/>
          <w:sz w:val="22"/>
          <w:szCs w:val="22"/>
          <w:lang w:val="gl-ES"/>
        </w:rPr>
        <w:t xml:space="preserve"> </w:t>
      </w:r>
      <w:r w:rsidR="00BD6BD5">
        <w:rPr>
          <w:rFonts w:ascii="Calibri" w:hAnsi="Calibri" w:cs="Calibri"/>
          <w:sz w:val="22"/>
          <w:szCs w:val="22"/>
          <w:lang w:val="gl-ES"/>
        </w:rPr>
        <w:t>con</w:t>
      </w:r>
      <w:r w:rsidR="00BD6BD5" w:rsidRPr="00BD6BD5">
        <w:rPr>
          <w:rFonts w:ascii="Calibri" w:hAnsi="Calibri" w:cs="Calibri"/>
          <w:sz w:val="22"/>
          <w:szCs w:val="22"/>
          <w:lang w:val="gl-ES"/>
        </w:rPr>
        <w:t xml:space="preserve"> escolarización nos niveis de infantil, primaria ou secundaria dalgún dos centros educativos do concello de Valdoviño (exceptuando aqueles casos nos que non exista praza e inspección determine o traslado a centros de outras localidades) ou cursando Bacharelato/ Formación Profesional nalgún centro público educativo dos concellos limítrofes ou Universidade.</w:t>
      </w:r>
    </w:p>
    <w:p w:rsidR="00BD6BD5" w:rsidRPr="00BD6BD5" w:rsidRDefault="00C13834" w:rsidP="00BD6BD5">
      <w:pPr>
        <w:pStyle w:val="NormalWeb"/>
        <w:numPr>
          <w:ilvl w:val="0"/>
          <w:numId w:val="6"/>
        </w:numPr>
        <w:spacing w:after="0" w:line="360" w:lineRule="auto"/>
        <w:jc w:val="both"/>
        <w:rPr>
          <w:lang w:val="gl-ES"/>
        </w:rPr>
      </w:pPr>
      <w:r w:rsidRPr="00BD6BD5">
        <w:rPr>
          <w:rFonts w:asciiTheme="minorHAnsi" w:hAnsiTheme="minorHAnsi" w:cstheme="minorHAnsi"/>
          <w:sz w:val="22"/>
          <w:szCs w:val="22"/>
          <w:lang w:val="gl-ES"/>
        </w:rPr>
        <w:t xml:space="preserve">Poderán ser persoas beneficiarias das subvencións de </w:t>
      </w:r>
      <w:r w:rsidR="002262B9" w:rsidRPr="00BD6BD5">
        <w:rPr>
          <w:rFonts w:asciiTheme="minorHAnsi" w:hAnsiTheme="minorHAnsi" w:cstheme="minorHAnsi"/>
          <w:b/>
          <w:sz w:val="22"/>
          <w:szCs w:val="22"/>
          <w:lang w:val="gl-ES"/>
        </w:rPr>
        <w:t>transporte escolar</w:t>
      </w:r>
      <w:r w:rsidRPr="00BD6BD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BD6BD5" w:rsidRPr="00BD6BD5">
        <w:rPr>
          <w:rFonts w:ascii="Calibri" w:hAnsi="Calibri" w:cs="Calibri"/>
          <w:sz w:val="22"/>
          <w:szCs w:val="22"/>
          <w:lang w:val="gl-ES"/>
        </w:rPr>
        <w:t>as familias con menores con escolarización en Bacharelato e Formación Profesional de Concellos próximos, así como as persoas maiores de idade que cursen estudos nalgunha das Universidades de Galicia (igual ou menores de 21 anos)</w:t>
      </w:r>
    </w:p>
    <w:p w:rsidR="00C13834" w:rsidRPr="00BD6BD5" w:rsidRDefault="00C13834" w:rsidP="00BD6BD5">
      <w:pPr>
        <w:pStyle w:val="NormalWeb"/>
        <w:spacing w:after="0" w:line="360" w:lineRule="auto"/>
        <w:jc w:val="both"/>
        <w:rPr>
          <w:lang w:val="gl-ES"/>
        </w:rPr>
      </w:pPr>
      <w:r w:rsidRPr="00BD6BD5">
        <w:rPr>
          <w:rFonts w:asciiTheme="minorHAnsi" w:hAnsiTheme="minorHAnsi" w:cstheme="minorHAnsi"/>
          <w:lang w:val="gl-ES"/>
        </w:rPr>
        <w:t xml:space="preserve">Para </w:t>
      </w:r>
      <w:r w:rsidR="002262B9" w:rsidRPr="00BD6BD5">
        <w:rPr>
          <w:rFonts w:asciiTheme="minorHAnsi" w:hAnsiTheme="minorHAnsi" w:cstheme="minorHAnsi"/>
          <w:lang w:val="gl-ES"/>
        </w:rPr>
        <w:t>as</w:t>
      </w:r>
      <w:r w:rsidRPr="00BD6BD5">
        <w:rPr>
          <w:rFonts w:asciiTheme="minorHAnsi" w:hAnsiTheme="minorHAnsi" w:cstheme="minorHAnsi"/>
          <w:lang w:val="gl-ES"/>
        </w:rPr>
        <w:t xml:space="preserve"> axudas deberán cumprir tamén o seguinte: </w:t>
      </w:r>
      <w:r w:rsidR="002262B9" w:rsidRPr="00BD6BD5">
        <w:rPr>
          <w:rFonts w:asciiTheme="minorHAnsi" w:hAnsiTheme="minorHAnsi" w:cstheme="minorHAnsi"/>
          <w:lang w:val="gl-ES"/>
        </w:rPr>
        <w:t>padrón no C</w:t>
      </w:r>
      <w:r w:rsidRPr="00BD6BD5">
        <w:rPr>
          <w:rFonts w:asciiTheme="minorHAnsi" w:hAnsiTheme="minorHAnsi" w:cstheme="minorHAnsi"/>
          <w:lang w:val="gl-ES"/>
        </w:rPr>
        <w:t xml:space="preserve">oncello de </w:t>
      </w:r>
      <w:r w:rsidR="00BD6BD5">
        <w:rPr>
          <w:rFonts w:asciiTheme="minorHAnsi" w:hAnsiTheme="minorHAnsi" w:cstheme="minorHAnsi"/>
          <w:lang w:val="gl-ES"/>
        </w:rPr>
        <w:t>V</w:t>
      </w:r>
      <w:r w:rsidRPr="00BD6BD5">
        <w:rPr>
          <w:rFonts w:asciiTheme="minorHAnsi" w:hAnsiTheme="minorHAnsi" w:cstheme="minorHAnsi"/>
          <w:lang w:val="gl-ES"/>
        </w:rPr>
        <w:t>aldoviño, estar ó día no pago das obrigas tributarias co Concello</w:t>
      </w:r>
      <w:r w:rsidR="00BD6BD5">
        <w:rPr>
          <w:rFonts w:asciiTheme="minorHAnsi" w:hAnsiTheme="minorHAnsi" w:cstheme="minorHAnsi"/>
          <w:lang w:val="gl-ES"/>
        </w:rPr>
        <w:t>,</w:t>
      </w:r>
      <w:r w:rsidR="00BD6BD5" w:rsidRPr="00BD6BD5">
        <w:rPr>
          <w:rFonts w:asciiTheme="minorHAnsi" w:hAnsiTheme="minorHAnsi" w:cstheme="minorHAnsi"/>
          <w:lang w:val="gl-ES"/>
        </w:rPr>
        <w:t xml:space="preserve"> </w:t>
      </w:r>
      <w:r w:rsidR="00BD6BD5" w:rsidRPr="00BD6BD5">
        <w:rPr>
          <w:rFonts w:ascii="Calibri" w:hAnsi="Calibri" w:cs="Calibri"/>
          <w:sz w:val="22"/>
          <w:szCs w:val="22"/>
          <w:lang w:val="gl-ES"/>
        </w:rPr>
        <w:t>coa Axencia Estatal de Administración Tributaria, coa Seguridade Social e coa Facenda da Comunidade Autónoma.</w:t>
      </w:r>
      <w:r w:rsidRPr="00BD6BD5">
        <w:rPr>
          <w:rFonts w:asciiTheme="minorHAnsi" w:hAnsiTheme="minorHAnsi" w:cstheme="minorHAnsi"/>
          <w:lang w:val="pt-PT"/>
        </w:rPr>
        <w:t>, c</w:t>
      </w:r>
      <w:r w:rsidRPr="006068B7">
        <w:rPr>
          <w:rFonts w:asciiTheme="minorHAnsi" w:hAnsiTheme="minorHAnsi" w:cstheme="minorHAnsi"/>
          <w:lang w:val="pt-PT"/>
        </w:rPr>
        <w:t>umprir os requisitos establecidos no artigo 13 da Lei 38/2003 do 17 de novembro, xeral de subvencións e non superar os ingresos que establece</w:t>
      </w:r>
      <w:r w:rsidR="00BD6BD5">
        <w:rPr>
          <w:rFonts w:asciiTheme="minorHAnsi" w:hAnsiTheme="minorHAnsi" w:cstheme="minorHAnsi"/>
          <w:lang w:val="pt-PT"/>
        </w:rPr>
        <w:t xml:space="preserve"> o baremo económico do artigo 6. </w:t>
      </w:r>
    </w:p>
    <w:p w:rsidR="00C13834" w:rsidRPr="006068B7" w:rsidRDefault="00C13834" w:rsidP="00C13834">
      <w:pPr>
        <w:spacing w:after="0" w:line="360" w:lineRule="auto"/>
        <w:jc w:val="both"/>
        <w:rPr>
          <w:rFonts w:asciiTheme="minorHAnsi" w:hAnsiTheme="minorHAnsi" w:cstheme="minorHAnsi"/>
          <w:lang w:val="pt-PT"/>
        </w:rPr>
      </w:pPr>
    </w:p>
    <w:p w:rsidR="00FB77B1" w:rsidRPr="006068B7" w:rsidRDefault="00FB77B1" w:rsidP="00C1383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068B7">
        <w:rPr>
          <w:rFonts w:asciiTheme="minorHAnsi" w:hAnsiTheme="minorHAnsi" w:cstheme="minorHAnsi"/>
          <w:b/>
        </w:rPr>
        <w:t>Segundo.- Finalidade</w:t>
      </w:r>
    </w:p>
    <w:p w:rsidR="00BD6BD5" w:rsidRPr="00BD6BD5" w:rsidRDefault="002262B9" w:rsidP="00BD6BD5">
      <w:pPr>
        <w:pStyle w:val="NormalWeb"/>
        <w:spacing w:after="0" w:line="360" w:lineRule="auto"/>
        <w:jc w:val="both"/>
        <w:rPr>
          <w:lang w:val="gl-ES"/>
        </w:rPr>
      </w:pPr>
      <w:r w:rsidRPr="006068B7">
        <w:rPr>
          <w:rFonts w:asciiTheme="minorHAnsi" w:hAnsiTheme="minorHAnsi" w:cstheme="minorHAnsi"/>
          <w:color w:val="000000"/>
          <w:sz w:val="22"/>
          <w:szCs w:val="22"/>
          <w:lang w:val="gl-ES"/>
        </w:rPr>
        <w:t xml:space="preserve">A finalidade destas axudas é </w:t>
      </w:r>
      <w:r w:rsidR="00BD6BD5" w:rsidRPr="00BD6BD5">
        <w:rPr>
          <w:rFonts w:ascii="Calibri" w:hAnsi="Calibri" w:cs="Calibri"/>
          <w:color w:val="000000"/>
          <w:sz w:val="22"/>
          <w:szCs w:val="22"/>
          <w:lang w:val="gl-ES"/>
        </w:rPr>
        <w:t>facer efectivo o principio de igualdade no exercicio do dereito á educación e o seu fin é compensar a aquelas familias que polas súas condicións económicas teñan máis dificultades para afrontar os gastos derivados da escolaridade ou dos recursos de atención preescolar para a conciliación familiar e laboral.</w:t>
      </w:r>
    </w:p>
    <w:p w:rsidR="002262B9" w:rsidRPr="006068B7" w:rsidRDefault="002262B9" w:rsidP="002262B9">
      <w:pPr>
        <w:pStyle w:val="NormalWeb"/>
        <w:spacing w:before="119" w:beforeAutospacing="0" w:after="0" w:line="360" w:lineRule="auto"/>
        <w:rPr>
          <w:rFonts w:asciiTheme="minorHAnsi" w:hAnsiTheme="minorHAnsi" w:cstheme="minorHAnsi"/>
          <w:color w:val="000000"/>
          <w:sz w:val="22"/>
          <w:szCs w:val="22"/>
          <w:lang w:val="gl-ES"/>
        </w:rPr>
      </w:pPr>
    </w:p>
    <w:p w:rsidR="002262B9" w:rsidRPr="006068B7" w:rsidRDefault="002262B9" w:rsidP="002262B9">
      <w:pPr>
        <w:pStyle w:val="NormalWeb"/>
        <w:spacing w:before="119" w:beforeAutospacing="0" w:after="0" w:line="360" w:lineRule="auto"/>
        <w:rPr>
          <w:rFonts w:asciiTheme="minorHAnsi" w:hAnsiTheme="minorHAnsi" w:cstheme="minorHAnsi"/>
          <w:sz w:val="22"/>
          <w:szCs w:val="22"/>
          <w:lang w:val="gl-ES"/>
        </w:rPr>
      </w:pPr>
    </w:p>
    <w:p w:rsidR="00FB77B1" w:rsidRPr="006068B7" w:rsidRDefault="002262B9" w:rsidP="002262B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068B7">
        <w:rPr>
          <w:rFonts w:asciiTheme="minorHAnsi" w:hAnsiTheme="minorHAnsi" w:cstheme="minorHAnsi"/>
          <w:b/>
        </w:rPr>
        <w:t xml:space="preserve"> </w:t>
      </w:r>
      <w:r w:rsidR="00FB77B1" w:rsidRPr="006068B7">
        <w:rPr>
          <w:rFonts w:asciiTheme="minorHAnsi" w:hAnsiTheme="minorHAnsi" w:cstheme="minorHAnsi"/>
          <w:b/>
        </w:rPr>
        <w:t>Terceiro.-Bases Reguladoras</w:t>
      </w:r>
    </w:p>
    <w:p w:rsidR="00FB77B1" w:rsidRPr="006068B7" w:rsidRDefault="00FB77B1" w:rsidP="00C13834">
      <w:pPr>
        <w:spacing w:line="360" w:lineRule="auto"/>
        <w:jc w:val="both"/>
        <w:rPr>
          <w:rFonts w:asciiTheme="minorHAnsi" w:hAnsiTheme="minorHAnsi" w:cstheme="minorHAnsi"/>
        </w:rPr>
      </w:pPr>
      <w:r w:rsidRPr="006068B7">
        <w:rPr>
          <w:rFonts w:asciiTheme="minorHAnsi" w:hAnsiTheme="minorHAnsi" w:cstheme="minorHAnsi"/>
        </w:rPr>
        <w:t xml:space="preserve">As aprobadas pola </w:t>
      </w:r>
      <w:r w:rsidR="00BD6BD5">
        <w:rPr>
          <w:rFonts w:asciiTheme="minorHAnsi" w:hAnsiTheme="minorHAnsi" w:cstheme="minorHAnsi"/>
        </w:rPr>
        <w:t xml:space="preserve">Xunta de Goberno Local o </w:t>
      </w:r>
      <w:r w:rsidR="000F200A" w:rsidRPr="006068B7">
        <w:rPr>
          <w:rFonts w:asciiTheme="minorHAnsi" w:hAnsiTheme="minorHAnsi" w:cstheme="minorHAnsi"/>
        </w:rPr>
        <w:t xml:space="preserve">8 </w:t>
      </w:r>
      <w:r w:rsidRPr="006068B7">
        <w:rPr>
          <w:rFonts w:asciiTheme="minorHAnsi" w:hAnsiTheme="minorHAnsi" w:cstheme="minorHAnsi"/>
        </w:rPr>
        <w:t xml:space="preserve">de </w:t>
      </w:r>
      <w:r w:rsidR="002262B9" w:rsidRPr="006068B7">
        <w:rPr>
          <w:rFonts w:asciiTheme="minorHAnsi" w:hAnsiTheme="minorHAnsi" w:cstheme="minorHAnsi"/>
        </w:rPr>
        <w:t>xu</w:t>
      </w:r>
      <w:r w:rsidR="00BD6BD5">
        <w:rPr>
          <w:rFonts w:asciiTheme="minorHAnsi" w:hAnsiTheme="minorHAnsi" w:cstheme="minorHAnsi"/>
        </w:rPr>
        <w:t>ll</w:t>
      </w:r>
      <w:r w:rsidR="002262B9" w:rsidRPr="006068B7">
        <w:rPr>
          <w:rFonts w:asciiTheme="minorHAnsi" w:hAnsiTheme="minorHAnsi" w:cstheme="minorHAnsi"/>
        </w:rPr>
        <w:t>o de 202</w:t>
      </w:r>
      <w:r w:rsidR="00BD6BD5">
        <w:rPr>
          <w:rFonts w:asciiTheme="minorHAnsi" w:hAnsiTheme="minorHAnsi" w:cstheme="minorHAnsi"/>
        </w:rPr>
        <w:t>1</w:t>
      </w:r>
      <w:r w:rsidRPr="006068B7">
        <w:rPr>
          <w:rFonts w:asciiTheme="minorHAnsi" w:hAnsiTheme="minorHAnsi" w:cstheme="minorHAnsi"/>
        </w:rPr>
        <w:t xml:space="preserve">. </w:t>
      </w:r>
    </w:p>
    <w:p w:rsidR="00303604" w:rsidRPr="006068B7" w:rsidRDefault="00303604" w:rsidP="00C13834">
      <w:pPr>
        <w:spacing w:line="360" w:lineRule="auto"/>
        <w:jc w:val="both"/>
        <w:rPr>
          <w:rFonts w:asciiTheme="minorHAnsi" w:hAnsiTheme="minorHAnsi" w:cstheme="minorHAnsi"/>
        </w:rPr>
      </w:pPr>
    </w:p>
    <w:p w:rsidR="00FB77B1" w:rsidRPr="006068B7" w:rsidRDefault="00FB77B1" w:rsidP="00C1383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068B7">
        <w:rPr>
          <w:rFonts w:asciiTheme="minorHAnsi" w:hAnsiTheme="minorHAnsi" w:cstheme="minorHAnsi"/>
          <w:b/>
        </w:rPr>
        <w:t>Cuarto.-Importe</w:t>
      </w:r>
    </w:p>
    <w:p w:rsidR="00C13834" w:rsidRPr="006068B7" w:rsidRDefault="00C13834" w:rsidP="00C13834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6068B7">
        <w:rPr>
          <w:rFonts w:asciiTheme="minorHAnsi" w:hAnsiTheme="minorHAnsi" w:cstheme="minorHAnsi"/>
        </w:rPr>
        <w:t xml:space="preserve">Para o financiamento deste programa de bolsas establécese </w:t>
      </w:r>
      <w:r w:rsidR="00303604" w:rsidRPr="006068B7">
        <w:rPr>
          <w:rFonts w:asciiTheme="minorHAnsi" w:hAnsiTheme="minorHAnsi" w:cstheme="minorHAnsi"/>
        </w:rPr>
        <w:t>un crédito de contía máxima de 2</w:t>
      </w:r>
      <w:r w:rsidR="00BD6BD5">
        <w:rPr>
          <w:rFonts w:asciiTheme="minorHAnsi" w:hAnsiTheme="minorHAnsi" w:cstheme="minorHAnsi"/>
        </w:rPr>
        <w:t>5</w:t>
      </w:r>
      <w:r w:rsidRPr="006068B7">
        <w:rPr>
          <w:rFonts w:asciiTheme="minorHAnsi" w:hAnsiTheme="minorHAnsi" w:cstheme="minorHAnsi"/>
        </w:rPr>
        <w:t>000 euros, recollidos nos orzamentos municipais.</w:t>
      </w:r>
    </w:p>
    <w:p w:rsidR="00C13834" w:rsidRPr="006068B7" w:rsidRDefault="00C13834" w:rsidP="00C13834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</w:p>
    <w:p w:rsidR="00FB77B1" w:rsidRPr="006068B7" w:rsidRDefault="00FB77B1" w:rsidP="00C1383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068B7">
        <w:rPr>
          <w:rFonts w:asciiTheme="minorHAnsi" w:hAnsiTheme="minorHAnsi" w:cstheme="minorHAnsi"/>
          <w:b/>
        </w:rPr>
        <w:t>Quinto .- Prazo de presentación de solicitudes</w:t>
      </w:r>
    </w:p>
    <w:p w:rsidR="00C13834" w:rsidRPr="006068B7" w:rsidRDefault="00C13834" w:rsidP="00C13834">
      <w:pPr>
        <w:spacing w:line="360" w:lineRule="auto"/>
        <w:jc w:val="both"/>
        <w:rPr>
          <w:rFonts w:asciiTheme="minorHAnsi" w:hAnsiTheme="minorHAnsi" w:cstheme="minorHAnsi"/>
        </w:rPr>
      </w:pPr>
      <w:r w:rsidRPr="006068B7">
        <w:rPr>
          <w:rFonts w:asciiTheme="minorHAnsi" w:hAnsiTheme="minorHAnsi" w:cstheme="minorHAnsi"/>
        </w:rPr>
        <w:t xml:space="preserve">O prazo de presentación de solicitudes permanecerá aberto </w:t>
      </w:r>
      <w:r w:rsidR="0007678B" w:rsidRPr="006068B7">
        <w:rPr>
          <w:rFonts w:asciiTheme="minorHAnsi" w:hAnsiTheme="minorHAnsi" w:cstheme="minorHAnsi"/>
        </w:rPr>
        <w:t>3</w:t>
      </w:r>
      <w:r w:rsidRPr="006068B7">
        <w:rPr>
          <w:rFonts w:asciiTheme="minorHAnsi" w:hAnsiTheme="minorHAnsi" w:cstheme="minorHAnsi"/>
        </w:rPr>
        <w:t>0 días naturais a contar dende o día seguinte á publicación do extracto da convocatoria das axudas no Boletín Oficial da Provincia</w:t>
      </w:r>
    </w:p>
    <w:p w:rsidR="00303604" w:rsidRPr="00BD6BD5" w:rsidRDefault="00303604" w:rsidP="00C13834">
      <w:pPr>
        <w:spacing w:line="360" w:lineRule="auto"/>
        <w:jc w:val="both"/>
        <w:rPr>
          <w:rFonts w:asciiTheme="minorHAnsi" w:hAnsiTheme="minorHAnsi" w:cstheme="minorHAnsi"/>
        </w:rPr>
      </w:pPr>
    </w:p>
    <w:p w:rsidR="00C13834" w:rsidRPr="006068B7" w:rsidRDefault="00C13834" w:rsidP="00C13834">
      <w:pPr>
        <w:spacing w:line="360" w:lineRule="auto"/>
        <w:jc w:val="both"/>
        <w:rPr>
          <w:rFonts w:asciiTheme="minorHAnsi" w:hAnsiTheme="minorHAnsi" w:cstheme="minorHAnsi"/>
        </w:rPr>
      </w:pPr>
    </w:p>
    <w:p w:rsidR="00FB77B1" w:rsidRPr="006068B7" w:rsidRDefault="00FB77B1" w:rsidP="00C13834">
      <w:pPr>
        <w:spacing w:line="360" w:lineRule="auto"/>
        <w:jc w:val="both"/>
        <w:rPr>
          <w:rFonts w:asciiTheme="minorHAnsi" w:hAnsiTheme="minorHAnsi" w:cstheme="minorHAnsi"/>
        </w:rPr>
      </w:pPr>
      <w:r w:rsidRPr="006068B7">
        <w:rPr>
          <w:rFonts w:asciiTheme="minorHAnsi" w:hAnsiTheme="minorHAnsi" w:cstheme="minorHAnsi"/>
        </w:rPr>
        <w:t xml:space="preserve">En Valdoviño, </w:t>
      </w:r>
      <w:r w:rsidR="00BD6BD5">
        <w:rPr>
          <w:rFonts w:asciiTheme="minorHAnsi" w:hAnsiTheme="minorHAnsi" w:cstheme="minorHAnsi"/>
        </w:rPr>
        <w:t>9</w:t>
      </w:r>
      <w:r w:rsidRPr="006068B7">
        <w:rPr>
          <w:rFonts w:asciiTheme="minorHAnsi" w:hAnsiTheme="minorHAnsi" w:cstheme="minorHAnsi"/>
        </w:rPr>
        <w:t xml:space="preserve"> de </w:t>
      </w:r>
      <w:r w:rsidR="00C13834" w:rsidRPr="006068B7">
        <w:rPr>
          <w:rFonts w:asciiTheme="minorHAnsi" w:hAnsiTheme="minorHAnsi" w:cstheme="minorHAnsi"/>
        </w:rPr>
        <w:t>xullo</w:t>
      </w:r>
      <w:r w:rsidRPr="006068B7">
        <w:rPr>
          <w:rFonts w:asciiTheme="minorHAnsi" w:hAnsiTheme="minorHAnsi" w:cstheme="minorHAnsi"/>
        </w:rPr>
        <w:t xml:space="preserve"> de 20</w:t>
      </w:r>
      <w:r w:rsidR="00303604" w:rsidRPr="006068B7">
        <w:rPr>
          <w:rFonts w:asciiTheme="minorHAnsi" w:hAnsiTheme="minorHAnsi" w:cstheme="minorHAnsi"/>
        </w:rPr>
        <w:t>2</w:t>
      </w:r>
      <w:r w:rsidR="00BD6BD5">
        <w:rPr>
          <w:rFonts w:asciiTheme="minorHAnsi" w:hAnsiTheme="minorHAnsi" w:cstheme="minorHAnsi"/>
        </w:rPr>
        <w:t>1</w:t>
      </w:r>
      <w:bookmarkStart w:id="0" w:name="_GoBack"/>
      <w:bookmarkEnd w:id="0"/>
    </w:p>
    <w:p w:rsidR="00FB77B1" w:rsidRPr="006068B7" w:rsidRDefault="00FB77B1" w:rsidP="00C13834">
      <w:pPr>
        <w:spacing w:line="360" w:lineRule="auto"/>
        <w:jc w:val="both"/>
        <w:rPr>
          <w:rFonts w:asciiTheme="minorHAnsi" w:hAnsiTheme="minorHAnsi" w:cstheme="minorHAnsi"/>
        </w:rPr>
      </w:pPr>
      <w:r w:rsidRPr="006068B7">
        <w:rPr>
          <w:rFonts w:asciiTheme="minorHAnsi" w:hAnsiTheme="minorHAnsi" w:cstheme="minorHAnsi"/>
        </w:rPr>
        <w:t xml:space="preserve">O Alcalde; </w:t>
      </w:r>
    </w:p>
    <w:p w:rsidR="00FB77B1" w:rsidRPr="006068B7" w:rsidRDefault="00FB77B1" w:rsidP="00C13834">
      <w:pPr>
        <w:spacing w:line="360" w:lineRule="auto"/>
        <w:jc w:val="both"/>
        <w:rPr>
          <w:rFonts w:asciiTheme="minorHAnsi" w:hAnsiTheme="minorHAnsi" w:cstheme="minorHAnsi"/>
        </w:rPr>
      </w:pPr>
      <w:r w:rsidRPr="006068B7">
        <w:rPr>
          <w:rFonts w:asciiTheme="minorHAnsi" w:hAnsiTheme="minorHAnsi" w:cstheme="minorHAnsi"/>
        </w:rPr>
        <w:t>Asinado: Alberto González Fernández</w:t>
      </w:r>
    </w:p>
    <w:sectPr w:rsidR="00FB77B1" w:rsidRPr="006068B7" w:rsidSect="000A7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C74"/>
    <w:multiLevelType w:val="hybridMultilevel"/>
    <w:tmpl w:val="7A184CDE"/>
    <w:lvl w:ilvl="0" w:tplc="F3C6840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24382E9D"/>
    <w:multiLevelType w:val="hybridMultilevel"/>
    <w:tmpl w:val="E8C4287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D3B86"/>
    <w:multiLevelType w:val="multilevel"/>
    <w:tmpl w:val="AD14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150F2"/>
    <w:multiLevelType w:val="multilevel"/>
    <w:tmpl w:val="16CCD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C1FD7"/>
    <w:multiLevelType w:val="multilevel"/>
    <w:tmpl w:val="886C0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41080"/>
    <w:multiLevelType w:val="multilevel"/>
    <w:tmpl w:val="5E78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C4"/>
    <w:rsid w:val="0007678B"/>
    <w:rsid w:val="00093144"/>
    <w:rsid w:val="000A771C"/>
    <w:rsid w:val="000D1DF5"/>
    <w:rsid w:val="000F200A"/>
    <w:rsid w:val="001262DA"/>
    <w:rsid w:val="0013498C"/>
    <w:rsid w:val="00136E33"/>
    <w:rsid w:val="001D530B"/>
    <w:rsid w:val="001E5D15"/>
    <w:rsid w:val="001F26C1"/>
    <w:rsid w:val="002262B9"/>
    <w:rsid w:val="00256682"/>
    <w:rsid w:val="00301EE6"/>
    <w:rsid w:val="00303604"/>
    <w:rsid w:val="003103E2"/>
    <w:rsid w:val="0032223A"/>
    <w:rsid w:val="003A4AEE"/>
    <w:rsid w:val="00444DFB"/>
    <w:rsid w:val="004C4D44"/>
    <w:rsid w:val="005060B9"/>
    <w:rsid w:val="005E398E"/>
    <w:rsid w:val="006068B7"/>
    <w:rsid w:val="00631EA8"/>
    <w:rsid w:val="00697A18"/>
    <w:rsid w:val="006B27FB"/>
    <w:rsid w:val="00702860"/>
    <w:rsid w:val="00725CEA"/>
    <w:rsid w:val="007B3576"/>
    <w:rsid w:val="008468CB"/>
    <w:rsid w:val="00902D85"/>
    <w:rsid w:val="009C248F"/>
    <w:rsid w:val="00A914FE"/>
    <w:rsid w:val="00AD3AE2"/>
    <w:rsid w:val="00BD1665"/>
    <w:rsid w:val="00BD6BD5"/>
    <w:rsid w:val="00C13834"/>
    <w:rsid w:val="00C80A15"/>
    <w:rsid w:val="00CC3A5D"/>
    <w:rsid w:val="00CC7986"/>
    <w:rsid w:val="00D12982"/>
    <w:rsid w:val="00D559C4"/>
    <w:rsid w:val="00D63730"/>
    <w:rsid w:val="00D93A9E"/>
    <w:rsid w:val="00DE73F3"/>
    <w:rsid w:val="00E60A01"/>
    <w:rsid w:val="00EB6919"/>
    <w:rsid w:val="00EC76F6"/>
    <w:rsid w:val="00ED3BC6"/>
    <w:rsid w:val="00EF58B1"/>
    <w:rsid w:val="00EF66B4"/>
    <w:rsid w:val="00F20206"/>
    <w:rsid w:val="00F86E59"/>
    <w:rsid w:val="00FB77B1"/>
    <w:rsid w:val="00F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B0BFFA-1DA4-47EB-BF8C-577A5EA7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1C"/>
    <w:pPr>
      <w:spacing w:after="200" w:line="276" w:lineRule="auto"/>
    </w:pPr>
    <w:rPr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98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subvenciónes dirigidas a comparsas de carnaval, para participar en el XVII Festival de Carnaval 2017 en el Ayuntamiento de Valdoviño</vt:lpstr>
    </vt:vector>
  </TitlesOfParts>
  <Company>Hewlett-Packard Company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subvenciónes dirigidas a comparsas de carnaval, para participar en el XVII Festival de Carnaval 2017 en el Ayuntamiento de Valdoviño</dc:title>
  <dc:subject/>
  <dc:creator>interventora</dc:creator>
  <cp:keywords/>
  <dc:description/>
  <cp:lastModifiedBy>Servizos_sociais_1</cp:lastModifiedBy>
  <cp:revision>2</cp:revision>
  <cp:lastPrinted>2016-07-04T07:47:00Z</cp:lastPrinted>
  <dcterms:created xsi:type="dcterms:W3CDTF">2021-07-09T11:15:00Z</dcterms:created>
  <dcterms:modified xsi:type="dcterms:W3CDTF">2021-07-09T11:15:00Z</dcterms:modified>
</cp:coreProperties>
</file>